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8C" w:rsidRDefault="00915F8C" w:rsidP="00915F8C">
      <w:pPr>
        <w:jc w:val="center"/>
        <w:textAlignment w:val="baseline"/>
        <w:rPr>
          <w:noProof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25744284" wp14:editId="782886A9">
            <wp:extent cx="452120" cy="612775"/>
            <wp:effectExtent l="0" t="0" r="508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F8C" w:rsidRPr="00C65AE1" w:rsidRDefault="00915F8C" w:rsidP="00915F8C">
      <w:pPr>
        <w:jc w:val="center"/>
        <w:textAlignment w:val="baseline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:rsidR="00915F8C" w:rsidRDefault="00915F8C" w:rsidP="00915F8C">
      <w:pPr>
        <w:tabs>
          <w:tab w:val="left" w:pos="1620"/>
          <w:tab w:val="left" w:pos="1980"/>
        </w:tabs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>МУКАЧІВСЬКА РАЙОННА</w:t>
      </w:r>
      <w:r w:rsidRPr="00C65AE1">
        <w:rPr>
          <w:b/>
          <w:caps/>
          <w:sz w:val="28"/>
          <w:szCs w:val="28"/>
          <w:lang w:val="uk-UA"/>
        </w:rPr>
        <w:t xml:space="preserve"> державна адміністрація</w:t>
      </w:r>
    </w:p>
    <w:p w:rsidR="00915F8C" w:rsidRDefault="00915F8C" w:rsidP="00915F8C">
      <w:pPr>
        <w:tabs>
          <w:tab w:val="left" w:pos="1620"/>
          <w:tab w:val="left" w:pos="1980"/>
        </w:tabs>
        <w:spacing w:line="360" w:lineRule="auto"/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>ЗАКАРПАТСЬКОЇ ОБЛАСТІ</w:t>
      </w:r>
    </w:p>
    <w:p w:rsidR="00915F8C" w:rsidRPr="00BE7488" w:rsidRDefault="00915F8C" w:rsidP="00915F8C">
      <w:pPr>
        <w:spacing w:line="360" w:lineRule="auto"/>
        <w:jc w:val="center"/>
        <w:rPr>
          <w:rFonts w:ascii="Times New Roman CYR" w:hAnsi="Times New Roman CYR" w:cs="Times New Roman CYR"/>
          <w:b/>
          <w:bCs/>
          <w:sz w:val="44"/>
          <w:szCs w:val="44"/>
          <w:lang w:val="uk-UA"/>
        </w:rPr>
      </w:pPr>
      <w:r w:rsidRPr="00BE7488">
        <w:rPr>
          <w:rFonts w:ascii="Times New Roman CYR" w:hAnsi="Times New Roman CYR" w:cs="Times New Roman CYR"/>
          <w:b/>
          <w:bCs/>
          <w:sz w:val="44"/>
          <w:szCs w:val="44"/>
          <w:lang w:val="uk-UA"/>
        </w:rPr>
        <w:t xml:space="preserve">Р О З П О Р Я Д Ж Е Н </w:t>
      </w:r>
      <w:proofErr w:type="spellStart"/>
      <w:r w:rsidRPr="00BE7488">
        <w:rPr>
          <w:rFonts w:ascii="Times New Roman CYR" w:hAnsi="Times New Roman CYR" w:cs="Times New Roman CYR"/>
          <w:b/>
          <w:bCs/>
          <w:sz w:val="44"/>
          <w:szCs w:val="44"/>
          <w:lang w:val="uk-UA"/>
        </w:rPr>
        <w:t>Н</w:t>
      </w:r>
      <w:proofErr w:type="spellEnd"/>
      <w:r w:rsidRPr="00BE7488">
        <w:rPr>
          <w:rFonts w:ascii="Times New Roman CYR" w:hAnsi="Times New Roman CYR" w:cs="Times New Roman CYR"/>
          <w:b/>
          <w:bCs/>
          <w:sz w:val="44"/>
          <w:szCs w:val="44"/>
          <w:lang w:val="uk-UA"/>
        </w:rPr>
        <w:t xml:space="preserve"> Я</w:t>
      </w:r>
    </w:p>
    <w:p w:rsidR="00915F8C" w:rsidRPr="00C65AE1" w:rsidRDefault="00915F8C" w:rsidP="00915F8C">
      <w:pPr>
        <w:ind w:right="-761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915F8C" w:rsidRPr="00C65AE1" w:rsidRDefault="00915F8C" w:rsidP="00915F8C">
      <w:pPr>
        <w:tabs>
          <w:tab w:val="left" w:pos="4962"/>
        </w:tabs>
        <w:jc w:val="center"/>
        <w:rPr>
          <w:rFonts w:ascii="Antiqua" w:hAnsi="Antiqua" w:cs="Antiqua"/>
          <w:b/>
          <w:sz w:val="26"/>
          <w:szCs w:val="26"/>
          <w:lang w:val="uk-UA"/>
        </w:rPr>
      </w:pPr>
      <w:r w:rsidRPr="00C65AE1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_______________                    </w:t>
      </w: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</w:t>
      </w:r>
      <w:r w:rsidRPr="00C65AE1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Мукачево</w:t>
      </w:r>
      <w:proofErr w:type="spellEnd"/>
      <w:r w:rsidRPr="00C65AE1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</w:t>
      </w: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</w:t>
      </w:r>
      <w:r w:rsidRPr="00C65AE1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               №_______________</w:t>
      </w:r>
    </w:p>
    <w:p w:rsidR="00915F8C" w:rsidRPr="00C65AE1" w:rsidRDefault="00915F8C" w:rsidP="00915F8C">
      <w:pPr>
        <w:jc w:val="center"/>
        <w:rPr>
          <w:sz w:val="26"/>
          <w:szCs w:val="26"/>
          <w:lang w:val="uk-UA"/>
        </w:rPr>
      </w:pPr>
    </w:p>
    <w:p w:rsidR="00915F8C" w:rsidRPr="00C65AE1" w:rsidRDefault="00915F8C" w:rsidP="00915F8C">
      <w:pPr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915F8C" w:rsidRDefault="00915F8C" w:rsidP="00915F8C">
      <w:pPr>
        <w:ind w:right="-284"/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Про надання статусу</w:t>
      </w:r>
      <w:r w:rsidRPr="00B217D1">
        <w:rPr>
          <w:b/>
          <w:i/>
          <w:sz w:val="28"/>
          <w:lang w:val="uk-UA"/>
        </w:rPr>
        <w:t xml:space="preserve"> </w:t>
      </w:r>
      <w:r>
        <w:rPr>
          <w:b/>
          <w:i/>
          <w:sz w:val="28"/>
          <w:lang w:val="uk-UA"/>
        </w:rPr>
        <w:t xml:space="preserve">дитини, позбавленої батьківського піклування </w:t>
      </w:r>
    </w:p>
    <w:p w:rsidR="00915F8C" w:rsidRDefault="00915F8C" w:rsidP="00915F8C">
      <w:pPr>
        <w:ind w:right="-284"/>
        <w:jc w:val="center"/>
        <w:rPr>
          <w:sz w:val="28"/>
          <w:lang w:val="uk-UA"/>
        </w:rPr>
      </w:pPr>
    </w:p>
    <w:p w:rsidR="00915F8C" w:rsidRDefault="00915F8C" w:rsidP="00915F8C">
      <w:pPr>
        <w:spacing w:after="120"/>
        <w:ind w:right="-1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Відповідно до статей 6, 22, 39 Закону України </w:t>
      </w:r>
      <w:r>
        <w:rPr>
          <w:sz w:val="28"/>
          <w:szCs w:val="28"/>
          <w:lang w:val="uk-UA"/>
        </w:rPr>
        <w:t>,,</w:t>
      </w:r>
      <w:r w:rsidRPr="0001652E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місцеві державні адміністрації</w:t>
      </w:r>
      <w:r w:rsidRPr="00CB6FA7">
        <w:rPr>
          <w:sz w:val="28"/>
          <w:szCs w:val="28"/>
          <w:lang w:val="uk-UA"/>
        </w:rPr>
        <w:t>”</w:t>
      </w:r>
      <w:r>
        <w:rPr>
          <w:sz w:val="28"/>
          <w:lang w:val="uk-UA"/>
        </w:rPr>
        <w:t xml:space="preserve">,  статті 4 Закону України  </w:t>
      </w:r>
      <w:r>
        <w:rPr>
          <w:sz w:val="28"/>
          <w:szCs w:val="28"/>
          <w:lang w:val="uk-UA"/>
        </w:rPr>
        <w:t>,,</w:t>
      </w:r>
      <w:r>
        <w:rPr>
          <w:sz w:val="28"/>
          <w:lang w:val="uk-UA"/>
        </w:rPr>
        <w:t>Про органи і служби у справах дітей та спеціальні установи для дітей</w:t>
      </w:r>
      <w:r w:rsidRPr="00CB6FA7">
        <w:rPr>
          <w:sz w:val="28"/>
          <w:lang w:val="uk-UA"/>
        </w:rPr>
        <w:t>”</w:t>
      </w:r>
      <w:r>
        <w:rPr>
          <w:sz w:val="28"/>
          <w:lang w:val="uk-UA"/>
        </w:rPr>
        <w:t xml:space="preserve">, пунктів 21, 22, підпункту 1 пункту 24 </w:t>
      </w:r>
      <w:r w:rsidRPr="00BF2401">
        <w:rPr>
          <w:sz w:val="28"/>
          <w:szCs w:val="28"/>
          <w:lang w:val="uk-UA"/>
        </w:rPr>
        <w:t>Порядку провадження органами опіки та піклування діяльності, пов’язаної із захис</w:t>
      </w:r>
      <w:r>
        <w:rPr>
          <w:sz w:val="28"/>
          <w:szCs w:val="28"/>
          <w:lang w:val="uk-UA"/>
        </w:rPr>
        <w:t>том прав дитини, затвердженого п</w:t>
      </w:r>
      <w:r w:rsidRPr="00BF2401">
        <w:rPr>
          <w:sz w:val="28"/>
          <w:szCs w:val="28"/>
          <w:lang w:val="uk-UA"/>
        </w:rPr>
        <w:t xml:space="preserve">остановою Кабінету Міністрів України від 24 вересня 2008 року № 866 ,,Питання діяльності органів опіки та піклування, пов’язаної із захистом прав </w:t>
      </w:r>
      <w:proofErr w:type="spellStart"/>
      <w:r w:rsidRPr="00BF2401">
        <w:rPr>
          <w:sz w:val="28"/>
          <w:szCs w:val="28"/>
          <w:lang w:val="uk-UA"/>
        </w:rPr>
        <w:t>дитиниˮ</w:t>
      </w:r>
      <w:proofErr w:type="spellEnd"/>
      <w:r>
        <w:rPr>
          <w:sz w:val="28"/>
          <w:lang w:val="uk-UA"/>
        </w:rPr>
        <w:t>, розглянувши подання служби у  справах  дітей  районної  державної  адміністрації  від  19 січня 2021 року    № 23</w:t>
      </w:r>
      <w:r w:rsidRPr="00EC1E4C">
        <w:rPr>
          <w:sz w:val="28"/>
          <w:lang w:val="uk-UA"/>
        </w:rPr>
        <w:t>/02-10</w:t>
      </w:r>
      <w:r>
        <w:rPr>
          <w:b/>
          <w:sz w:val="28"/>
          <w:lang w:val="uk-UA"/>
        </w:rPr>
        <w:t xml:space="preserve"> </w:t>
      </w:r>
      <w:r>
        <w:rPr>
          <w:sz w:val="28"/>
          <w:lang w:val="uk-UA"/>
        </w:rPr>
        <w:t>та подані документи, з метою соціально-правового захисту дитини, яка залишилася без батьківського піклування:</w:t>
      </w:r>
    </w:p>
    <w:p w:rsidR="00915F8C" w:rsidRDefault="00915F8C" w:rsidP="00915F8C">
      <w:pPr>
        <w:tabs>
          <w:tab w:val="left" w:pos="0"/>
          <w:tab w:val="left" w:pos="993"/>
        </w:tabs>
        <w:jc w:val="both"/>
        <w:rPr>
          <w:noProof/>
          <w:sz w:val="28"/>
          <w:lang w:val="uk-UA"/>
        </w:rPr>
      </w:pPr>
      <w:r>
        <w:rPr>
          <w:sz w:val="28"/>
          <w:lang w:val="uk-UA"/>
        </w:rPr>
        <w:t xml:space="preserve">        1. </w:t>
      </w:r>
      <w:r>
        <w:rPr>
          <w:rFonts w:ascii="Times New Roman CYR" w:hAnsi="Times New Roman CYR" w:cs="Times New Roman CYR"/>
          <w:noProof/>
          <w:sz w:val="28"/>
          <w:szCs w:val="28"/>
          <w:lang w:val="uk-UA"/>
        </w:rPr>
        <w:t xml:space="preserve">Надати малолітньому Цимбал Василю Володимировичу, 11 січня 2007 року народження </w:t>
      </w:r>
      <w:r>
        <w:rPr>
          <w:noProof/>
          <w:sz w:val="28"/>
          <w:lang w:val="uk-UA"/>
        </w:rPr>
        <w:t>статус дитини, позбавленої батьківського піклування, у зв’язку з  тим, що дитина відібрана від батьків – Кость Мар’яни Іванівни та Цимбал Володимира Валерійовича, без позбавленя батьківських прав  (заочне рішення Мукачівського міськрайонного суду Закарпатської області від 30.11.2020 року, справа №303/4864/20, 2/303/1687/20</w:t>
      </w:r>
      <w:r>
        <w:rPr>
          <w:noProof/>
          <w:sz w:val="28"/>
          <w:szCs w:val="28"/>
          <w:lang w:val="uk-UA"/>
        </w:rPr>
        <w:t xml:space="preserve">). </w:t>
      </w:r>
    </w:p>
    <w:p w:rsidR="00915F8C" w:rsidRDefault="00915F8C" w:rsidP="00915F8C">
      <w:pPr>
        <w:tabs>
          <w:tab w:val="left" w:pos="0"/>
          <w:tab w:val="left" w:pos="993"/>
        </w:tabs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2. Службі у справах дітей районної державної адміністрації вжити заходів щодо влаштування дитини до сімейних форм виховання.</w:t>
      </w:r>
    </w:p>
    <w:p w:rsidR="00915F8C" w:rsidRPr="001065D5" w:rsidRDefault="00915F8C" w:rsidP="00915F8C">
      <w:pPr>
        <w:tabs>
          <w:tab w:val="left" w:pos="0"/>
          <w:tab w:val="left" w:pos="567"/>
          <w:tab w:val="left" w:pos="7088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3</w:t>
      </w:r>
      <w:r>
        <w:rPr>
          <w:sz w:val="28"/>
        </w:rPr>
        <w:t>.</w:t>
      </w:r>
      <w:r w:rsidRPr="00EC1E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покласти на заступника голови державної </w:t>
      </w:r>
      <w:proofErr w:type="gramStart"/>
      <w:r>
        <w:rPr>
          <w:sz w:val="28"/>
          <w:szCs w:val="28"/>
          <w:lang w:val="uk-UA"/>
        </w:rPr>
        <w:t>адм</w:t>
      </w:r>
      <w:proofErr w:type="gramEnd"/>
      <w:r>
        <w:rPr>
          <w:sz w:val="28"/>
          <w:szCs w:val="28"/>
          <w:lang w:val="uk-UA"/>
        </w:rPr>
        <w:t>іністрації Бриль О. А.</w:t>
      </w:r>
    </w:p>
    <w:p w:rsidR="00915F8C" w:rsidRDefault="00915F8C" w:rsidP="00915F8C">
      <w:pPr>
        <w:jc w:val="both"/>
        <w:rPr>
          <w:sz w:val="28"/>
          <w:szCs w:val="28"/>
          <w:lang w:val="uk-UA"/>
        </w:rPr>
      </w:pPr>
    </w:p>
    <w:p w:rsidR="00915F8C" w:rsidRPr="00587CAE" w:rsidRDefault="00915F8C" w:rsidP="00915F8C">
      <w:pPr>
        <w:ind w:right="-1" w:firstLine="708"/>
        <w:jc w:val="both"/>
        <w:rPr>
          <w:sz w:val="28"/>
          <w:szCs w:val="28"/>
          <w:lang w:val="uk-UA"/>
        </w:rPr>
      </w:pPr>
    </w:p>
    <w:p w:rsidR="00915F8C" w:rsidRPr="003B7952" w:rsidRDefault="00915F8C" w:rsidP="00915F8C">
      <w:pPr>
        <w:ind w:right="-1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Голова</w:t>
      </w:r>
      <w:r w:rsidRPr="003B795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державної адміністрації   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                Василь ЧИГРИНСЬКИЙ</w:t>
      </w:r>
    </w:p>
    <w:p w:rsidR="00915F8C" w:rsidRDefault="00915F8C" w:rsidP="00915F8C">
      <w:pPr>
        <w:rPr>
          <w:lang w:val="uk-UA"/>
        </w:rPr>
      </w:pPr>
    </w:p>
    <w:p w:rsidR="00915F8C" w:rsidRDefault="00915F8C" w:rsidP="00915F8C">
      <w:pPr>
        <w:rPr>
          <w:lang w:val="uk-UA"/>
        </w:rPr>
      </w:pPr>
    </w:p>
    <w:p w:rsidR="006549BC" w:rsidRDefault="00915F8C">
      <w:bookmarkStart w:id="0" w:name="_GoBack"/>
      <w:bookmarkEnd w:id="0"/>
    </w:p>
    <w:sectPr w:rsidR="006549BC" w:rsidSect="00915F8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1A4"/>
    <w:rsid w:val="00181A62"/>
    <w:rsid w:val="004B2AE2"/>
    <w:rsid w:val="005D60B2"/>
    <w:rsid w:val="00915F8C"/>
    <w:rsid w:val="00AA21A4"/>
    <w:rsid w:val="00B9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F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F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F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F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Pylypchynets0709</dc:creator>
  <cp:keywords/>
  <dc:description/>
  <cp:lastModifiedBy>Pylypchynets0709</cp:lastModifiedBy>
  <cp:revision>2</cp:revision>
  <dcterms:created xsi:type="dcterms:W3CDTF">2021-02-02T09:45:00Z</dcterms:created>
  <dcterms:modified xsi:type="dcterms:W3CDTF">2021-02-02T09:45:00Z</dcterms:modified>
</cp:coreProperties>
</file>